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27.png" ContentType="image/png"/>
  <Override PartName="/word/media/rId22.jpg" ContentType="image/jpeg"/>
  <Override PartName="/word/media/rId40.gif" ContentType="image/gif"/>
  <Override PartName="/word/media/rId78.gif" ContentType="image/gif"/>
  <Override PartName="/word/media/rId75.jpg" ContentType="image/jpeg"/>
  <Override PartName="/word/media/rId81.jpg" ContentType="image/jpeg"/>
  <Override PartName="/word/media/rId60.jpg" ContentType="image/jpeg"/>
  <Override PartName="/word/media/rId48.jpg" ContentType="image/jpeg"/>
  <Override PartName="/word/media/rId57.jpg" ContentType="image/jpeg"/>
  <Override PartName="/word/media/rId72.jpg" ContentType="image/jpeg"/>
  <Override PartName="/word/media/rId54.jpg" ContentType="image/jpeg"/>
  <Override PartName="/word/media/rId66.jpg" ContentType="image/jpeg"/>
  <Override PartName="/word/media/rId69.jpg" ContentType="image/jpeg"/>
  <Override PartName="/word/media/rId63.jpg" ContentType="image/jpeg"/>
  <Override PartName="/word/media/rId51.jpg" ContentType="image/jpeg"/>
  <Override PartName="/word/media/rId89.png" ContentType="image/png"/>
  <Override PartName="/word/media/rId45.png" ContentType="image/png"/>
  <Override PartName="/word/media/rId92.png" ContentType="image/png"/>
  <Override PartName="/word/media/rId86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Author"/>
      </w:pPr>
      <w:r>
        <w:t xml:space="preserve">蒙城成长论坛</w:t>
      </w:r>
    </w:p>
    <w:bookmarkStart w:id="20" w:name="js_fullscreen_layout_padding"/>
    <w:bookmarkEnd w:id="20"/>
    <w:bookmarkStart w:id="110" w:name="js_article"/>
    <w:bookmarkStart w:id="21" w:name="js_top_ad_area"/>
    <w:bookmarkEnd w:id="21"/>
    <w:bookmarkStart w:id="108" w:name="js_base_container"/>
    <w:bookmarkStart w:id="27" w:name="js_row_immersive_stream_wrap"/>
    <w:bookmarkStart w:id="25" w:name="js_row_immersive_cover_img"/>
    <w:p>
      <w:pPr>
        <w:pStyle w:val="FirstParagraph"/>
      </w:pPr>
      <w:r>
        <w:drawing>
          <wp:inline>
            <wp:extent cx="2578100" cy="2590800"/>
            <wp:effectExtent b="0" l="0" r="0" t="0"/>
            <wp:docPr descr="cover_image" title="" id="23" name="Picture"/>
            <a:graphic>
              <a:graphicData uri="http://schemas.openxmlformats.org/drawingml/2006/picture">
                <pic:pic>
                  <pic:nvPicPr>
                    <pic:cNvPr descr="https://mmbiz.qlogo.cn/mmbiz_jpg/wnoOziatvbhoXCthHD2NUQzSEGQqmhuHbyC4IPDmQrw5ZubtgyHJvjib7OSKIzLn9U5w48t7HMg62FuDUzzMIOBQ/0?wx_fmt=jpe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26" w:name="js_row_immersive_stream_mask"/>
    <w:bookmarkEnd w:id="26"/>
    <w:bookmarkEnd w:id="27"/>
    <w:bookmarkStart w:id="104" w:name="page-content"/>
    <w:bookmarkStart w:id="97" w:name="img-content"/>
    <w:bookmarkStart w:id="96" w:name="activity-name"/>
    <w:p>
      <w:pPr>
        <w:pStyle w:val="Heading1"/>
      </w:pPr>
      <w:r>
        <w:t xml:space="preserve">2020小升初名校系列: Collège Villa-Maria</w:t>
      </w:r>
    </w:p>
    <w:bookmarkStart w:id="39" w:name="meta_content"/>
    <w:p>
      <w:pPr>
        <w:pStyle w:val="FirstParagraph"/>
      </w:pPr>
      <w:bookmarkStart w:id="28" w:name="copyright_logo"/>
      <w:r>
        <w:t xml:space="preserve"> </w:t>
      </w:r>
      <w:r>
        <w:t xml:space="preserve">原创</w:t>
      </w:r>
      <w:r>
        <w:t xml:space="preserve"> </w:t>
      </w:r>
      <w:bookmarkEnd w:id="28"/>
      <w:r>
        <w:t xml:space="preserve"> </w:t>
      </w:r>
      <w:r>
        <w:t xml:space="preserve"> </w:t>
      </w:r>
      <w:bookmarkStart w:id="29" w:name="js_author_name"/>
      <w:r>
        <w:t xml:space="preserve"> </w:t>
      </w:r>
      <w:r>
        <w:t xml:space="preserve">蒙城成长论坛</w:t>
      </w:r>
      <w:r>
        <w:t xml:space="preserve"> </w:t>
      </w:r>
      <w:bookmarkEnd w:id="29"/>
      <w:r>
        <w:t xml:space="preserve"> </w:t>
      </w:r>
      <w:r>
        <w:t xml:space="preserve"> </w:t>
      </w:r>
      <w:bookmarkStart w:id="31" w:name="profileBt"/>
      <w:r>
        <w:t xml:space="preserve"> </w:t>
      </w:r>
      <w:hyperlink r:id="rId30">
        <w:r>
          <w:rPr>
            <w:rStyle w:val="Hyperlink"/>
          </w:rPr>
          <w:t xml:space="preserve">MTL Education Forum</w:t>
        </w:r>
      </w:hyperlink>
      <w:r>
        <w:t xml:space="preserve"> </w:t>
      </w:r>
      <w:bookmarkEnd w:id="31"/>
    </w:p>
    <w:bookmarkStart w:id="32" w:name="js_profile_card"/>
    <w:bookmarkEnd w:id="32"/>
    <w:p>
      <w:pPr>
        <w:pStyle w:val="BodyText"/>
      </w:pPr>
      <w:bookmarkStart w:id="38" w:name="meta_content_hide_info"/>
      <w:r>
        <w:t xml:space="preserve"> </w:t>
      </w:r>
      <w:r>
        <w:t xml:space="preserve"> </w:t>
      </w:r>
      <w:bookmarkStart w:id="33" w:name="js_a11y_op_ip_wording"/>
      <w:r>
        <w:rPr>
          <w:iCs/>
          <w:i/>
        </w:rPr>
        <w:t xml:space="preserve"> </w:t>
      </w:r>
      <w:bookmarkEnd w:id="33"/>
      <w:r>
        <w:rPr>
          <w:iCs/>
          <w:i/>
        </w:rPr>
        <w:t xml:space="preserve"> </w:t>
      </w:r>
      <w:bookmarkStart w:id="34" w:name="js_ip_wording"/>
      <w:r>
        <w:rPr>
          <w:iCs/>
          <w:i/>
        </w:rPr>
        <w:t xml:space="preserve"> </w:t>
      </w:r>
      <w:bookmarkEnd w:id="34"/>
      <w:r>
        <w:t xml:space="preserve"> </w:t>
      </w:r>
      <w:bookmarkStart w:id="35" w:name="js_title_modify"/>
      <w:r>
        <w:rPr>
          <w:iCs/>
          <w:i/>
        </w:rPr>
        <w:t xml:space="preserve"> </w:t>
      </w:r>
      <w:bookmarkEnd w:id="35"/>
      <w:r>
        <w:t xml:space="preserve"> </w:t>
      </w:r>
      <w:bookmarkStart w:id="36" w:name="js_ting_heard"/>
      <w:r>
        <w:t xml:space="preserve"> </w:t>
      </w:r>
      <w:bookmarkEnd w:id="36"/>
      <w:r>
        <w:t xml:space="preserve"> </w:t>
      </w:r>
      <w:bookmarkStart w:id="37" w:name="js_star"/>
      <w:r>
        <w:t xml:space="preserve"> </w:t>
      </w:r>
      <w:bookmarkEnd w:id="37"/>
      <w:r>
        <w:t xml:space="preserve"> </w:t>
      </w:r>
      <w:bookmarkEnd w:id="38"/>
    </w:p>
    <w:bookmarkEnd w:id="39"/>
    <w:bookmarkStart w:id="95" w:name="js_content"/>
    <w:p>
      <w:pPr>
        <w:pStyle w:val="BodyText"/>
      </w:pPr>
      <w:r>
        <w:drawing>
          <wp:inline>
            <wp:extent cx="5334000" cy="1778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https://mmbiz.qpic.cn/mmbiz_gif/7QRTvkK2qC6D2OhibHUMz1XiaC7v0RcUA1tQ7micpiaSveFjehr1a0h3C2KhgoVfouKLZjUDyR48Ljq5iasBhicvzJNQ/640?wx_fmt=gif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点击上方</w:t>
      </w:r>
      <w:r>
        <w:t xml:space="preserve"> </w:t>
      </w:r>
      <w:r>
        <w:t xml:space="preserve"> </w:t>
      </w:r>
      <w:r>
        <w:t xml:space="preserve">蓝字</w:t>
      </w:r>
      <w:r>
        <w:t xml:space="preserve"> </w:t>
      </w:r>
      <w:r>
        <w:t xml:space="preserve"> </w:t>
      </w:r>
      <w:r>
        <w:t xml:space="preserve">关注我们</w:t>
      </w:r>
    </w:p>
    <w:p>
      <w:pPr>
        <w:pStyle w:val="BodyText"/>
      </w:pPr>
      <w:r>
        <w:drawing>
          <wp:inline>
            <wp:extent cx="5334000" cy="1778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https://mmbiz.qpic.cn/mmbiz_gif/7QRTvkK2qC6D2OhibHUMz1XiaC7v0RcUA1tQ7micpiaSveFjehr1a0h3C2KhgoVfouKLZjUDyR48Ljq5iasBhicvzJNQ/640?wx_fmt=gif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000375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https://mmbiz.qpic.cn/mmbiz_png/wnoOziatvbhoXCthHD2NUQzSEGQqmhuHbtNwxBOS7BukheHdgrDX4ALaE8iaB7ooSpVLRsSn3qLLMPVtnqaRuN3A/640?wx_fmt=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 </w:t>
      </w:r>
      <w:r>
        <w:t xml:space="preserve">2020年小升初大型系列名校公益讲座第五场于8月1日晚7点半开讲，蒙城教育成长论坛主办，汇程教育主讲。本篇文字和图片均由汇程教育提供。未经作者允许，严禁转载。</w:t>
      </w:r>
      <w:r>
        <w:t xml:space="preserve"> </w:t>
      </w:r>
      <w:r>
        <w:br/>
      </w:r>
    </w:p>
    <w:p>
      <w:pPr>
        <w:pStyle w:val="BodyText"/>
      </w:pPr>
      <w:r>
        <w:drawing>
          <wp:inline>
            <wp:extent cx="5334000" cy="1865156"/>
            <wp:effectExtent b="0" l="0" r="0" t="0"/>
            <wp:docPr descr="" title="Villa_Maria_Logo_2015.jpg" id="49" name="Picture"/>
            <a:graphic>
              <a:graphicData uri="http://schemas.openxmlformats.org/drawingml/2006/picture">
                <pic:pic>
                  <pic:nvPicPr>
                    <pic:cNvPr descr="https://mmbiz.qpic.cn/mmbiz_jpg/wnoOziatvbhoXCthHD2NUQzSEGQqmhuHbJ4PpiaeDKzic36BKzITuLMibmUvaYYfzh64dHQKZjyZBiasfysULKKhyMw/640?wx_fmt=jpe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51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学校概况</w:t>
      </w:r>
    </w:p>
    <w:p>
      <w:pPr>
        <w:pStyle w:val="BodyText"/>
      </w:pPr>
      <w:r>
        <w:t xml:space="preserve">Villa Maria于1854年建校，位于Westmount区。曾经为女子私校，现已男女生混校。全中学共1600名学生，英语部和法语部各占800学生，目前中学一年级共有5个班，每个班36名学生，共180人。</w:t>
      </w:r>
      <w:r>
        <w:t xml:space="preserve"> 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431165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https://mmbiz.qpic.cn/mmbiz_jpg/wnoOziatvbhoXCthHD2NUQzSEGQqmhuHbsnybq2iarK2fa8wFOJFACQuqerlicl4Vh1licLibH8lk7JZfrUFTuADnhA/640?wx_fmt=jpe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课程介绍</w:t>
      </w:r>
    </w:p>
    <w:p>
      <w:pPr>
        <w:pStyle w:val="BodyText"/>
      </w:pPr>
      <w:r>
        <w:t xml:space="preserve">Villa Maria中学各班级主要由四个特长课程划分：STEAM (多学科的综合学习)，Droit et études internationales (法律与国际关系)，Entrepreneuriat et leadership (领导力)，Sciences de la santé (生命科学)，每个学年课程以9天为周期的课程进行划分。此外每个周期内的15:10-16:10有学校老师课外辅导以及加强课程，为该校学生积攒更多学分，便于顺利申请顶级CEGEP大学预科。所有非语言课程均法语进行授课。英语教学作为第二外语，每个周期6节英语课，英语教学分为Régulier(普通水平教学)，Enrichir(强化课程)， Langue d’enseignement(高级课程)三个教学水平类型班级，根据学生语言水平的进步情况，可晋升更高等级班级。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https://mmbiz.qpic.cn/mmbiz_jpg/wnoOziatvbhoXCthHD2NUQzSEGQqmhuHbh4sWV7EqSJ2cuW247xJibIVWtWvciah8sbq47Z9MsQgnPYsALJhib4YkQ/640?wx_fmt=jpe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课外活动</w:t>
      </w:r>
    </w:p>
    <w:p>
      <w:pPr>
        <w:pStyle w:val="BodyText"/>
      </w:pPr>
      <w:r>
        <w:t xml:space="preserve">Villa Maria中学为学生提供广泛的课外活动选择，以促进学术、社交和个人成长。旨在提高学生校园与文化和环境的意识。学校鼓励学生组织和参加筹款活动，节日庆祝晚会和毕业典礼相关活动，以下是众多活动中的一部分：</w:t>
      </w:r>
    </w:p>
    <w:p>
      <w:pPr>
        <w:pStyle w:val="BodyText"/>
      </w:pPr>
      <w:r>
        <w:drawing>
          <wp:inline>
            <wp:extent cx="5334000" cy="2968272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https://mmbiz.qpic.cn/mmbiz_jpg/wnoOziatvbhoXCthHD2NUQzSEGQqmhuHbcxMgF5cGw2I6dcB8PBTeofsiap6jtUwKClpogFbAFwiaa7PWLvZkuibWg/640?wx_fmt=jpe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82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 </w:t>
      </w:r>
      <w:r>
        <w:rPr>
          <w:bCs/>
          <w:b/>
        </w:rPr>
        <w:t xml:space="preserve">法语和英语部共同活动清单：</w:t>
      </w:r>
      <w:r>
        <w:rPr>
          <w:bCs/>
          <w:b/>
        </w:rPr>
        <w:t xml:space="preserve"> </w:t>
      </w:r>
    </w:p>
    <w:p>
      <w:pPr>
        <w:pStyle w:val="BodyText"/>
      </w:pPr>
      <w:r>
        <w:t xml:space="preserve">Cosplay角色扮演活动（STEAM课程）</w:t>
      </w:r>
    </w:p>
    <w:p>
      <w:pPr>
        <w:pStyle w:val="BodyText"/>
      </w:pPr>
      <w:r>
        <w:t xml:space="preserve">都市农场</w:t>
      </w:r>
    </w:p>
    <w:p>
      <w:pPr>
        <w:pStyle w:val="BodyText"/>
      </w:pPr>
      <w:r>
        <w:t xml:space="preserve">冥想研讨会</w:t>
      </w:r>
    </w:p>
    <w:p>
      <w:pPr>
        <w:pStyle w:val="BodyText"/>
      </w:pPr>
      <w:r>
        <w:t xml:space="preserve">编程俱乐部</w:t>
      </w:r>
    </w:p>
    <w:p>
      <w:pPr>
        <w:pStyle w:val="BodyText"/>
      </w:pPr>
      <w:r>
        <w:t xml:space="preserve">喜剧俱乐部</w:t>
      </w:r>
    </w:p>
    <w:p>
      <w:pPr>
        <w:pStyle w:val="BodyText"/>
      </w:pPr>
      <w:r>
        <w:t xml:space="preserve">机器人俱乐部</w:t>
      </w:r>
    </w:p>
    <w:p>
      <w:pPr>
        <w:pStyle w:val="BodyText"/>
      </w:pPr>
      <w:r>
        <w:t xml:space="preserve">模拟联合国小组</w:t>
      </w:r>
    </w:p>
    <w:p>
      <w:pPr>
        <w:pStyle w:val="BodyText"/>
      </w:pPr>
      <w:r>
        <w:t xml:space="preserve">即兴表演</w:t>
      </w:r>
    </w:p>
    <w:p>
      <w:pPr>
        <w:pStyle w:val="BodyText"/>
      </w:pPr>
      <w:r>
        <w:t xml:space="preserve">防身术</w:t>
      </w:r>
    </w:p>
    <w:p>
      <w:pPr>
        <w:pStyle w:val="BodyText"/>
      </w:pPr>
      <w:r>
        <w:t xml:space="preserve">休闲运动</w:t>
      </w:r>
    </w:p>
    <w:p>
      <w:pPr>
        <w:pStyle w:val="BodyText"/>
      </w:pPr>
      <w:r>
        <w:t xml:space="preserve">瑜伽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法语部：</w:t>
      </w:r>
      <w:r>
        <w:t xml:space="preserve"> </w:t>
      </w:r>
    </w:p>
    <w:p>
      <w:pPr>
        <w:pStyle w:val="BodyText"/>
      </w:pPr>
      <w:r>
        <w:t xml:space="preserve">电影/歌剧（课后）</w:t>
      </w:r>
    </w:p>
    <w:p>
      <w:pPr>
        <w:pStyle w:val="BodyText"/>
      </w:pPr>
      <w:r>
        <w:t xml:space="preserve">金融研讨会</w:t>
      </w:r>
    </w:p>
    <w:p>
      <w:pPr>
        <w:pStyle w:val="BodyText"/>
      </w:pPr>
      <w:r>
        <w:t xml:space="preserve">文学俱乐部</w:t>
      </w:r>
    </w:p>
    <w:p>
      <w:pPr>
        <w:pStyle w:val="BodyText"/>
      </w:pPr>
      <w:r>
        <w:t xml:space="preserve">摄影俱乐部</w:t>
      </w:r>
    </w:p>
    <w:p>
      <w:pPr>
        <w:pStyle w:val="BodyText"/>
      </w:pPr>
      <w:r>
        <w:t xml:space="preserve">毕业生俱乐部</w:t>
      </w:r>
    </w:p>
    <w:p>
      <w:pPr>
        <w:pStyle w:val="BodyText"/>
      </w:pPr>
      <w:r>
        <w:t xml:space="preserve">战略棋盘桌游</w:t>
      </w:r>
    </w:p>
    <w:p>
      <w:pPr>
        <w:pStyle w:val="BodyText"/>
      </w:pPr>
      <w:r>
        <w:t xml:space="preserve">学生日报</w:t>
      </w:r>
    </w:p>
    <w:p>
      <w:pPr>
        <w:pStyle w:val="BodyText"/>
      </w:pPr>
      <w:r>
        <w:t xml:space="preserve">数学俱乐部</w:t>
      </w:r>
    </w:p>
    <w:p>
      <w:pPr>
        <w:pStyle w:val="BodyText"/>
      </w:pPr>
      <w:r>
        <w:t xml:space="preserve">青年议会</w:t>
      </w:r>
    </w:p>
    <w:p>
      <w:pPr>
        <w:pStyle w:val="BodyText"/>
      </w:pPr>
      <w:r>
        <w:t xml:space="preserve">学生广播</w:t>
      </w:r>
    </w:p>
    <w:p>
      <w:pPr>
        <w:pStyle w:val="BodyText"/>
      </w:pPr>
      <w:r>
        <w:t xml:space="preserve">模拟证券交易所</w:t>
      </w:r>
    </w:p>
    <w:p>
      <w:pPr>
        <w:pStyle w:val="BodyText"/>
      </w:pPr>
      <w:r>
        <w:t xml:space="preserve">十公里长跑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2983088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https://mmbiz.qpic.cn/mmbiz_jpg/wnoOziatvbhoXCthHD2NUQzSEGQqmhuHbIToCEN7ibe5ma5tBhafgapuQVDD7LpQ95wicKTUQLBdEcCZ74sh8f69A/640?wx_fmt=jpe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830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运动项目：</w:t>
      </w:r>
      <w:r>
        <w:t xml:space="preserve"> </w:t>
      </w:r>
    </w:p>
    <w:p>
      <w:pPr>
        <w:pStyle w:val="BodyText"/>
      </w:pPr>
      <w:r>
        <w:t xml:space="preserve">Villa Maria具有非凡的运动传统。学校老师和教练非常专业，为学生提供了许多体育训练方法，使体育锻炼成为他们日常工作的一部分，并发展有益于健康的良好生活方式。Villa Maria让学生在各种体育项目中，体会体育精神和团队合作。</w:t>
      </w:r>
    </w:p>
    <w:p>
      <w:pPr>
        <w:pStyle w:val="BodyText"/>
      </w:pPr>
      <w:r>
        <w:t xml:space="preserve">学校的精英体育团队为学校赢得了数枚地区和省级比赛奖牌。Villa Maria是包括RSEQ（魁北克学生运动网络）和GMAA（大蒙特利尔运动协会）在内的多个协会的成员。</w:t>
      </w:r>
    </w:p>
    <w:p>
      <w:pPr>
        <w:pStyle w:val="BodyText"/>
      </w:pPr>
      <w:r>
        <w:t xml:space="preserve">学校专业的运动教练会在午餐时间或放学后，指导并训练学生。有不同难度级别的活动提供给各个级别的学生，使他们能够在游戏而不是比赛的氛围中参与运动。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体育运动设施</w:t>
      </w:r>
      <w:r>
        <w:t xml:space="preserve"> </w:t>
      </w:r>
    </w:p>
    <w:p>
      <w:pPr>
        <w:pStyle w:val="BodyText"/>
      </w:pPr>
      <w:r>
        <w:t xml:space="preserve">新的CrossFit风格的健身房</w:t>
      </w:r>
    </w:p>
    <w:p>
      <w:pPr>
        <w:pStyle w:val="BodyText"/>
      </w:pPr>
      <w:r>
        <w:t xml:space="preserve">3个体育馆</w:t>
      </w:r>
    </w:p>
    <w:p>
      <w:pPr>
        <w:pStyle w:val="BodyText"/>
      </w:pPr>
      <w:r>
        <w:t xml:space="preserve">5个排球场</w:t>
      </w:r>
    </w:p>
    <w:p>
      <w:pPr>
        <w:pStyle w:val="BodyText"/>
      </w:pPr>
      <w:r>
        <w:t xml:space="preserve">3个篮球场（18个篮筐）</w:t>
      </w:r>
    </w:p>
    <w:p>
      <w:pPr>
        <w:pStyle w:val="BodyText"/>
      </w:pPr>
      <w:r>
        <w:t xml:space="preserve">1个户外足球场</w:t>
      </w:r>
    </w:p>
    <w:p>
      <w:pPr>
        <w:pStyle w:val="BodyText"/>
      </w:pPr>
      <w:r>
        <w:t xml:space="preserve">2个室内足球场</w:t>
      </w:r>
    </w:p>
    <w:p>
      <w:pPr>
        <w:pStyle w:val="BodyText"/>
      </w:pPr>
      <w:r>
        <w:t xml:space="preserve">1个足球场</w:t>
      </w:r>
    </w:p>
    <w:p>
      <w:pPr>
        <w:pStyle w:val="BodyText"/>
      </w:pPr>
      <w:r>
        <w:t xml:space="preserve">11个羽毛球场</w:t>
      </w:r>
    </w:p>
    <w:p>
      <w:pPr>
        <w:pStyle w:val="BodyText"/>
      </w:pPr>
      <w:r>
        <w:t xml:space="preserve">3个室外网球场</w:t>
      </w:r>
    </w:p>
    <w:p>
      <w:pPr>
        <w:pStyle w:val="BodyText"/>
      </w:pPr>
      <w:r>
        <w:t xml:space="preserve">1个攀爬结构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法语和英语部体育活动清单：</w:t>
      </w:r>
      <w:r>
        <w:t xml:space="preserve"> </w:t>
      </w:r>
    </w:p>
    <w:p>
      <w:pPr>
        <w:pStyle w:val="BodyText"/>
      </w:pPr>
      <w:r>
        <w:t xml:space="preserve">羽毛球</w:t>
      </w:r>
    </w:p>
    <w:p>
      <w:pPr>
        <w:pStyle w:val="BodyText"/>
      </w:pPr>
      <w:r>
        <w:t xml:space="preserve">篮球</w:t>
      </w:r>
    </w:p>
    <w:p>
      <w:pPr>
        <w:pStyle w:val="BodyText"/>
      </w:pPr>
      <w:r>
        <w:t xml:space="preserve">俱乐部竞技</w:t>
      </w:r>
    </w:p>
    <w:p>
      <w:pPr>
        <w:pStyle w:val="BodyText"/>
      </w:pPr>
      <w:r>
        <w:t xml:space="preserve">光环赛跑</w:t>
      </w:r>
    </w:p>
    <w:p>
      <w:pPr>
        <w:pStyle w:val="BodyText"/>
      </w:pPr>
      <w:r>
        <w:t xml:space="preserve">定向越野</w:t>
      </w:r>
    </w:p>
    <w:p>
      <w:pPr>
        <w:pStyle w:val="BodyText"/>
      </w:pPr>
      <w:r>
        <w:t xml:space="preserve">夺旗式美式足球</w:t>
      </w:r>
    </w:p>
    <w:p>
      <w:pPr>
        <w:pStyle w:val="BodyText"/>
      </w:pPr>
      <w:r>
        <w:t xml:space="preserve">曲棍球</w:t>
      </w:r>
    </w:p>
    <w:p>
      <w:pPr>
        <w:pStyle w:val="BodyText"/>
      </w:pPr>
      <w:r>
        <w:t xml:space="preserve">游泳</w:t>
      </w:r>
    </w:p>
    <w:p>
      <w:pPr>
        <w:pStyle w:val="BodyText"/>
      </w:pPr>
      <w:r>
        <w:t xml:space="preserve">橄榄球</w:t>
      </w:r>
    </w:p>
    <w:p>
      <w:pPr>
        <w:pStyle w:val="BodyText"/>
      </w:pPr>
      <w:r>
        <w:t xml:space="preserve">足球</w:t>
      </w:r>
    </w:p>
    <w:p>
      <w:pPr>
        <w:pStyle w:val="BodyText"/>
      </w:pPr>
      <w:r>
        <w:t xml:space="preserve">室内足球（五人制足球）</w:t>
      </w:r>
    </w:p>
    <w:p>
      <w:pPr>
        <w:pStyle w:val="BodyText"/>
      </w:pPr>
      <w:r>
        <w:t xml:space="preserve">网球</w:t>
      </w:r>
    </w:p>
    <w:p>
      <w:pPr>
        <w:pStyle w:val="BodyText"/>
      </w:pPr>
      <w:r>
        <w:t xml:space="preserve">排球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3106561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https://mmbiz.qpic.cn/mmbiz_jpg/wnoOziatvbhoXCthHD2NUQzSEGQqmhuHbs6gPwOjE3Xru2ZSN44DteQRJfjxQu1XIpTvWrYJWVwrsFzibNzyzNSQ/640?wx_fmt=jpe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065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学校旅行：</w:t>
      </w:r>
      <w:r>
        <w:t xml:space="preserve"> </w:t>
      </w:r>
    </w:p>
    <w:p>
      <w:pPr>
        <w:pStyle w:val="BodyText"/>
      </w:pPr>
      <w:r>
        <w:t xml:space="preserve">学校通过提供众多旅行活动，为学生提供开阔视野的机会。学校组织在欧洲和非洲等地进行文化旅行，国际合作旅行，模拟联合国，青少年，野外训练营，滑雪班等。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法语部旅游清单</w:t>
      </w:r>
      <w:r>
        <w:t xml:space="preserve"> </w:t>
      </w:r>
    </w:p>
    <w:p>
      <w:pPr>
        <w:pStyle w:val="BodyText"/>
      </w:pPr>
      <w:r>
        <w:t xml:space="preserve">中一：Minogami野营地</w:t>
      </w:r>
    </w:p>
    <w:p>
      <w:pPr>
        <w:pStyle w:val="BodyText"/>
      </w:pPr>
      <w:r>
        <w:t xml:space="preserve">中二-三：哥斯达黎加文化之旅</w:t>
      </w:r>
    </w:p>
    <w:p>
      <w:pPr>
        <w:pStyle w:val="BodyText"/>
      </w:pPr>
      <w:r>
        <w:t xml:space="preserve">中三：Jouvence（魁省）</w:t>
      </w:r>
    </w:p>
    <w:p>
      <w:pPr>
        <w:pStyle w:val="BodyText"/>
      </w:pPr>
      <w:r>
        <w:t xml:space="preserve">中四：纽约</w:t>
      </w:r>
    </w:p>
    <w:p>
      <w:pPr>
        <w:pStyle w:val="BodyText"/>
      </w:pPr>
      <w:r>
        <w:t xml:space="preserve">中四-五：克罗地亚文化之旅</w:t>
      </w:r>
    </w:p>
    <w:p>
      <w:pPr>
        <w:pStyle w:val="BodyText"/>
      </w:pPr>
      <w:r>
        <w:t xml:space="preserve">中五：滑雪度假屋营</w:t>
      </w:r>
    </w:p>
    <w:p>
      <w:pPr>
        <w:pStyle w:val="BodyText"/>
      </w:pPr>
      <w:r>
        <w:t xml:space="preserve">中五：塞内加尔国际合作之旅</w:t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英语部旅行清单：</w:t>
      </w:r>
      <w:r>
        <w:t xml:space="preserve"> </w:t>
      </w:r>
    </w:p>
    <w:p>
      <w:pPr>
        <w:pStyle w:val="BodyText"/>
      </w:pPr>
      <w:r>
        <w:t xml:space="preserve">中三-四：安大略省伦敦市举行的世界学生领导才能大会</w:t>
      </w:r>
    </w:p>
    <w:p>
      <w:pPr>
        <w:pStyle w:val="BodyText"/>
      </w:pPr>
      <w:r>
        <w:t xml:space="preserve">中三-四-五：葡萄牙文化之旅</w:t>
      </w:r>
    </w:p>
    <w:p>
      <w:pPr>
        <w:pStyle w:val="BodyText"/>
      </w:pPr>
      <w:r>
        <w:t xml:space="preserve">中三-四-五：厄瓜多尔和加拉帕戈斯群岛区的环境研究之旅</w:t>
      </w:r>
    </w:p>
    <w:p>
      <w:pPr>
        <w:pStyle w:val="BodyText"/>
      </w:pPr>
      <w:r>
        <w:t xml:space="preserve">中四-五：多米尼加共和国学习旅行</w:t>
      </w:r>
    </w:p>
    <w:p>
      <w:pPr>
        <w:pStyle w:val="BodyText"/>
      </w:pPr>
      <w:r>
        <w:t xml:space="preserve">中五：安大略省斯特拉特福的斯特拉特福节</w:t>
      </w:r>
    </w:p>
    <w:p>
      <w:pPr>
        <w:pStyle w:val="BodyText"/>
      </w:pPr>
      <w:r>
        <w:t xml:space="preserve">中五：哥斯达黎加的探险旅行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除此之外，学校还会组织各式不同的节庆，展会，市内参观和主题日。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112000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https://mmbiz.qpic.cn/mmbiz_jpg/wnoOziatvbhoXCthHD2NUQzSEGQqmhuHbj72fEBvrVZkiaRjOiaRAe1ys3MPXjwCictheH1Qe7uLWvFPRBfLqnjmVQ/640?wx_fmt=jpe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小升初录取</w:t>
      </w:r>
    </w:p>
    <w:p>
      <w:pPr>
        <w:pStyle w:val="BodyText"/>
      </w:pPr>
      <w:r>
        <w:t xml:space="preserve">Villa Maria 中学小升初主要以四五年级成绩单，老师评语为参考，结合入学考试成绩考量学生综合实力。Villa Maria中学有免试录取程序，正常班学生可以在学校规定申请时间内提交四五年级成绩单，根据成绩单上法语和数学分数，给成绩优异的学生提供免考录取的预录取通知书，没有收到录取通知书的学生，将收到学校安排的考试场次，考试优异亦可被录取。</w:t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2020年小升初：</w:t>
      </w:r>
      <w:r>
        <w:t xml:space="preserve"> </w:t>
      </w:r>
      <w:r>
        <w:t xml:space="preserve"> </w:t>
      </w:r>
      <w:r>
        <w:t xml:space="preserve">由于疫情原因，Villa Maria中学2020年小升初考试已取消，从2020年7月20日至9月25日期间，提交四五年级的成绩单，学校根据成绩单综合考虑，符合录取标准的学生直接发放录取通知书。学生在10月5日将会收到学校的回复：录取，等待名单，未录取。10月5日起，家长可登录Villa Maria网页查询学校录取信息。</w:t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小升初录取率：</w:t>
      </w:r>
      <w:r>
        <w:t xml:space="preserve"> </w:t>
      </w:r>
      <w:r>
        <w:t xml:space="preserve"> </w:t>
      </w:r>
      <w:r>
        <w:t xml:space="preserve">中学一年级共有5个班，每个班36名学生，共招收180人，每年至少900名学生报考，录取率20%。</w:t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往年小升初考试科目：</w:t>
      </w:r>
      <w:r>
        <w:t xml:space="preserve"> </w:t>
      </w:r>
      <w:r>
        <w:t xml:space="preserve"> </w:t>
      </w:r>
      <w:r>
        <w:t xml:space="preserve">考试题目由出题公司提供，主要分为法语阅读，数学，法语写作和英语写作四个部分，英语写作不计为入学考试分数仅作为分班考试依据。</w:t>
      </w:r>
    </w:p>
    <w:p>
      <w:pPr>
        <w:pStyle w:val="BodyText"/>
      </w:pPr>
      <w:r>
        <w:t xml:space="preserve">插班考中学二三四五年级的学生依旧有可能会被要求参加考试。</w:t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开放日：</w:t>
      </w:r>
      <w:r>
        <w:t xml:space="preserve"> </w:t>
      </w:r>
      <w:r>
        <w:t xml:space="preserve"> </w:t>
      </w:r>
      <w:r>
        <w:t xml:space="preserve">法语部定在9月12日11点到16点，英语部定在9月19日11点到16点。学生和家长可以通过线上参观的方式，了解学校的课程信息以及设施。</w:t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报考清单</w:t>
      </w:r>
      <w:r>
        <w:t xml:space="preserve"> </w:t>
      </w:r>
    </w:p>
    <w:p>
      <w:pPr>
        <w:pStyle w:val="BodyText"/>
      </w:pPr>
      <w:r>
        <w:t xml:space="preserve">-</w:t>
      </w:r>
      <w:r>
        <w:t xml:space="preserve"> </w:t>
      </w:r>
      <w:r>
        <w:t xml:space="preserve"> </w:t>
      </w:r>
      <w:r>
        <w:t xml:space="preserve"> </w:t>
      </w:r>
      <w:r>
        <w:t xml:space="preserve">小学四五年级成绩单（除小升初外，其他年级提供最近两年成绩单）</w:t>
      </w:r>
    </w:p>
    <w:p>
      <w:pPr>
        <w:pStyle w:val="BodyText"/>
      </w:pPr>
      <w:r>
        <w:t xml:space="preserve">-</w:t>
      </w:r>
      <w:r>
        <w:t xml:space="preserve"> </w:t>
      </w:r>
      <w:r>
        <w:t xml:space="preserve"> </w:t>
      </w:r>
      <w:r>
        <w:t xml:space="preserve"> </w:t>
      </w:r>
      <w:r>
        <w:t xml:space="preserve">需注明父母双方名字的出生证明原件</w:t>
      </w:r>
    </w:p>
    <w:p>
      <w:pPr>
        <w:pStyle w:val="BodyText"/>
      </w:pPr>
      <w:r>
        <w:t xml:space="preserve">-</w:t>
      </w:r>
      <w:r>
        <w:t xml:space="preserve"> </w:t>
      </w:r>
      <w:r>
        <w:t xml:space="preserve"> </w:t>
      </w:r>
      <w:r>
        <w:t xml:space="preserve"> </w:t>
      </w:r>
      <w:r>
        <w:t xml:space="preserve">加拿大以外出生的考生，还需提供以下材料：</w:t>
      </w:r>
    </w:p>
    <w:p>
      <w:pPr>
        <w:pStyle w:val="BodyText"/>
      </w:pPr>
      <w:r>
        <w:t xml:space="preserve">-</w:t>
      </w:r>
      <w:r>
        <w:t xml:space="preserve"> </w:t>
      </w:r>
      <w:r>
        <w:t xml:space="preserve"> </w:t>
      </w:r>
      <w:r>
        <w:t xml:space="preserve"> </w:t>
      </w:r>
      <w:r>
        <w:t xml:space="preserve">公民卡或是永居卡（孩子和父母的）原件</w:t>
      </w:r>
    </w:p>
    <w:p>
      <w:pPr>
        <w:pStyle w:val="BodyText"/>
      </w:pPr>
      <w:r>
        <w:t xml:space="preserve">-</w:t>
      </w:r>
      <w:r>
        <w:t xml:space="preserve"> </w:t>
      </w:r>
      <w:r>
        <w:t xml:space="preserve"> </w:t>
      </w:r>
      <w:r>
        <w:t xml:space="preserve"> </w:t>
      </w:r>
      <w:r>
        <w:t xml:space="preserve">考生家庭在魁北克居住的证明，如魁省驾照，税单，电话，电费，煤气费单….任意两份</w:t>
      </w:r>
    </w:p>
    <w:p>
      <w:pPr>
        <w:pStyle w:val="BodyText"/>
      </w:pPr>
      <w:r>
        <w:t xml:space="preserve"> </w:t>
      </w:r>
    </w:p>
    <w:p>
      <w:pPr>
        <w:pStyle w:val="BodyText"/>
      </w:pPr>
      <w:r>
        <w:t xml:space="preserve">-</w:t>
      </w:r>
      <w:r>
        <w:t xml:space="preserve"> </w:t>
      </w:r>
      <w:r>
        <w:t xml:space="preserve"> </w:t>
      </w:r>
      <w:r>
        <w:t xml:space="preserve"> </w:t>
      </w:r>
      <w:r>
        <w:t xml:space="preserve">申请缴费50$</w:t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*所有材料以及缴费需在9月25日前完成</w:t>
      </w:r>
      <w:r>
        <w:t xml:space="preserve"> </w:t>
      </w:r>
    </w:p>
    <w:p>
      <w:pPr>
        <w:pStyle w:val="BodyText"/>
      </w:pPr>
      <w:r>
        <w:t xml:space="preserve"> </w:t>
      </w:r>
      <w:r>
        <w:br/>
      </w:r>
      <w:r>
        <w:t xml:space="preserve"> </w:t>
      </w:r>
    </w:p>
    <w:p>
      <w:pPr>
        <w:pStyle w:val="BodyText"/>
      </w:pPr>
      <w:r>
        <w:drawing>
          <wp:inline>
            <wp:extent cx="5334000" cy="2983088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https://mmbiz.qpic.cn/mmbiz_jpg/wnoOziatvbhoXCthHD2NUQzSEGQqmhuHbn1whwDSpj9zScQvKia3Gda7Via6HCpUKhvZu2UibXxLPz3eicDzoibuyjOg/640?wx_fmt=jpe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830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毕业走向</w:t>
      </w:r>
    </w:p>
    <w:p>
      <w:pPr>
        <w:pStyle w:val="BodyText"/>
      </w:pPr>
      <w:r>
        <w:t xml:space="preserve">Villa Maria中学和Marianopolis大学预科相邻，往年Villa Maria中学不少学生成功申请Marianopolis，另外也有很多学生选择Dawson学院或是其他优秀的法语CÉGEP。</w:t>
      </w:r>
    </w:p>
    <w:p>
      <w:pPr>
        <w:pStyle w:val="BodyText"/>
      </w:pPr>
      <w:r>
        <w:drawing>
          <wp:inline>
            <wp:extent cx="5334000" cy="3551061"/>
            <wp:effectExtent b="0" l="0" r="0" t="0"/>
            <wp:docPr descr="" title="" id="73" name="Picture"/>
            <a:graphic>
              <a:graphicData uri="http://schemas.openxmlformats.org/drawingml/2006/picture">
                <pic:pic>
                  <pic:nvPicPr>
                    <pic:cNvPr descr="https://mmbiz.qpic.cn/mmbiz_jpg/wnoOziatvbhoXCthHD2NUQzSEGQqmhuHbfSz7W0flFQJzFayKAVAAg1BUhbDCzw98aa5NzMsqVmOkmuAlCR6A4w/640?wx_fmt=jpe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10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186083"/>
            <wp:effectExtent b="0" l="0" r="0" t="0"/>
            <wp:docPr descr="" title="" id="76" name="Picture"/>
            <a:graphic>
              <a:graphicData uri="http://schemas.openxmlformats.org/drawingml/2006/picture">
                <pic:pic>
                  <pic:nvPicPr>
                    <pic:cNvPr descr="https://mmbiz.qpic.cn/mmbiz_jpg/wnoOziatvbhoXCthHD2NUQzSEGQqmhuHb27k3qTGHqxISSTnibBibkua3D0wWUv6ahic0eZEdWhRVWE3or34W3RfXQ/640?wx_fmt=jpe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860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</w:t>
      </w:r>
    </w:p>
    <w:p>
      <w:pPr>
        <w:pStyle w:val="BodyText"/>
      </w:pPr>
      <w:r>
        <w:drawing>
          <wp:inline>
            <wp:extent cx="5334000" cy="35560"/>
            <wp:effectExtent b="0" l="0" r="0" t="0"/>
            <wp:docPr descr="" title="" id="79" name="Picture"/>
            <a:graphic>
              <a:graphicData uri="http://schemas.openxmlformats.org/drawingml/2006/picture">
                <pic:pic>
                  <pic:nvPicPr>
                    <pic:cNvPr descr="https://mmbiz.qpic.cn/mmbiz_gif/7QRTvkK2qC6D2OhibHUMz1XiaC7v0RcUA1thKEXck4AzcEnKnOXEHJibw1OEpzrL0n2O4FNrfgNaAZRcDyzDkKqiaw/640?wx_fmt=gif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了解更多精彩内容</w:t>
      </w:r>
    </w:p>
    <w:p>
      <w:pPr>
        <w:pStyle w:val="BodyText"/>
      </w:pPr>
      <w:r>
        <w:t xml:space="preserve">扫码关注我们吧！</w:t>
      </w:r>
    </w:p>
    <w:p>
      <w:pPr>
        <w:pStyle w:val="BodyText"/>
      </w:pPr>
      <w:r>
        <w:drawing>
          <wp:inline>
            <wp:extent cx="3276600" cy="3276600"/>
            <wp:effectExtent b="0" l="0" r="0" t="0"/>
            <wp:docPr descr="" title="" id="82" name="Picture"/>
            <a:graphic>
              <a:graphicData uri="http://schemas.openxmlformats.org/drawingml/2006/picture">
                <pic:pic>
                  <pic:nvPicPr>
                    <pic:cNvPr descr="https://mmbiz.qpic.cn/mmbiz_jpg/wnoOziatvbhoXCthHD2NUQzSEGQqmhuHb5QibB1stC5ASpSeK4nDz8n0mdOgKrUFGL2dgXyszrMWfZ830KkbSG9g/640?wx_fmt=jpe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5560"/>
            <wp:effectExtent b="0" l="0" r="0" t="0"/>
            <wp:docPr descr="" title="" id="84" name="Picture"/>
            <a:graphic>
              <a:graphicData uri="http://schemas.openxmlformats.org/drawingml/2006/picture">
                <pic:pic>
                  <pic:nvPicPr>
                    <pic:cNvPr descr="https://mmbiz.qpic.cn/mmbiz_gif/7QRTvkK2qC6D2OhibHUMz1XiaC7v0RcUA1thKEXck4AzcEnKnOXEHJibw1OEpzrL0n2O4FNrfgNaAZRcDyzDkKqiaw/640?wx_fmt=gif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90600" cy="838200"/>
            <wp:effectExtent b="0" l="0" r="0" t="0"/>
            <wp:docPr descr="" title="" id="87" name="Picture"/>
            <a:graphic>
              <a:graphicData uri="http://schemas.openxmlformats.org/drawingml/2006/picture">
                <pic:pic>
                  <pic:nvPicPr>
                    <pic:cNvPr descr="https://mmbiz.qpic.cn/mmbiz_png/wnoOziatvbhoXCthHD2NUQzSEGQqmhuHbxOzwJTKXTwiayuIsVLuD9nzzJNWQgfX7bv4lHbohej6dP7zQWQQExOA/640?wx_fmt=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点分享</w:t>
      </w:r>
    </w:p>
    <w:p>
      <w:pPr>
        <w:pStyle w:val="BodyText"/>
      </w:pPr>
      <w:r>
        <w:drawing>
          <wp:inline>
            <wp:extent cx="927100" cy="889000"/>
            <wp:effectExtent b="0" l="0" r="0" t="0"/>
            <wp:docPr descr="" title="" id="90" name="Picture"/>
            <a:graphic>
              <a:graphicData uri="http://schemas.openxmlformats.org/drawingml/2006/picture">
                <pic:pic>
                  <pic:nvPicPr>
                    <pic:cNvPr descr="https://mmbiz.qpic.cn/mmbiz_png/wnoOziatvbhoXCthHD2NUQzSEGQqmhuHbYN3jxv1Z1TebMOHK58ScZnReRC7nGrWic9Lb7dFc3gstBe3OXYVrOyQ/640?wx_fmt=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点点赞</w:t>
      </w:r>
    </w:p>
    <w:p>
      <w:pPr>
        <w:pStyle w:val="BodyText"/>
      </w:pPr>
      <w:r>
        <w:drawing>
          <wp:inline>
            <wp:extent cx="939800" cy="901700"/>
            <wp:effectExtent b="0" l="0" r="0" t="0"/>
            <wp:docPr descr="" title="" id="93" name="Picture"/>
            <a:graphic>
              <a:graphicData uri="http://schemas.openxmlformats.org/drawingml/2006/picture">
                <pic:pic>
                  <pic:nvPicPr>
                    <pic:cNvPr descr="https://mmbiz.qpic.cn/mmbiz_png/wnoOziatvbhoXCthHD2NUQzSEGQqmhuHbvzliboqGHynTDuceNmfxU8FRPQrsOFhhEnQ6DB9JhHKbmerUA06ujnw/640?wx_fmt=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点在看</w:t>
      </w:r>
    </w:p>
    <w:bookmarkEnd w:id="95"/>
    <w:bookmarkEnd w:id="96"/>
    <w:bookmarkEnd w:id="97"/>
    <w:bookmarkStart w:id="98" w:name="js_tags_preview_toast"/>
    <w:p>
      <w:pPr>
        <w:pStyle w:val="BodyText"/>
      </w:pPr>
      <w:r>
        <w:t xml:space="preserve">预览时标签不可点</w:t>
      </w:r>
    </w:p>
    <w:bookmarkEnd w:id="98"/>
    <w:bookmarkStart w:id="99" w:name="content_bottom_area"/>
    <w:bookmarkEnd w:id="99"/>
    <w:bookmarkStart w:id="103" w:name="js_temp_bottom_area"/>
    <w:p>
      <w:pPr>
        <w:pStyle w:val="BodyText"/>
      </w:pPr>
      <w:hyperlink r:id="rId100">
        <w:r>
          <w:rPr>
            <w:rStyle w:val="Hyperlink"/>
          </w:rPr>
          <w:t xml:space="preserve">阅读原文</w:t>
        </w:r>
      </w:hyperlink>
    </w:p>
    <w:p>
      <w:pPr>
        <w:pStyle w:val="BodyText"/>
      </w:pPr>
      <w:r>
        <w:t xml:space="preserve"> </w:t>
      </w:r>
      <w:r>
        <w:t xml:space="preserve">阅读</w:t>
      </w:r>
      <w:r>
        <w:t xml:space="preserve"> </w:t>
      </w:r>
      <w:r>
        <w:t xml:space="preserve"> </w:t>
      </w:r>
      <w:bookmarkStart w:id="101" w:name="js_btm_temp_read_num"/>
      <w:r>
        <w:t xml:space="preserve"> </w:t>
      </w:r>
      <w:bookmarkEnd w:id="101"/>
    </w:p>
    <w:p>
      <w:pPr>
        <w:pStyle w:val="BodyText"/>
      </w:pPr>
      <w:r>
        <w:t xml:space="preserve"> </w:t>
      </w:r>
      <w:r>
        <w:t xml:space="preserve">修改于</w:t>
      </w:r>
      <w:r>
        <w:t xml:space="preserve"> </w:t>
      </w:r>
      <w:bookmarkStart w:id="102" w:name="js_btm_temp_modify_time"/>
      <w:r>
        <w:t xml:space="preserve"> </w:t>
      </w:r>
      <w:bookmarkEnd w:id="102"/>
      <w:r>
        <w:t xml:space="preserve"> </w:t>
      </w:r>
    </w:p>
    <w:bookmarkEnd w:id="103"/>
    <w:bookmarkEnd w:id="104"/>
    <w:bookmarkStart w:id="105" w:name="sg_tj"/>
    <w:bookmarkEnd w:id="105"/>
    <w:bookmarkStart w:id="106" w:name="page_bottom_area"/>
    <w:bookmarkEnd w:id="106"/>
    <w:bookmarkStart w:id="107" w:name="js_pc_qr_code"/>
    <w:p>
      <w:pPr>
        <w:pStyle w:val="BodyText"/>
      </w:pPr>
      <w:r>
        <w:t xml:space="preserve">微信扫一扫</w:t>
      </w:r>
      <w:r>
        <w:br/>
      </w:r>
      <w:r>
        <w:t xml:space="preserve">关注该公众号</w:t>
      </w:r>
    </w:p>
    <w:bookmarkEnd w:id="107"/>
    <w:bookmarkEnd w:id="108"/>
    <w:bookmarkStart w:id="109" w:name="wx_stream_article_slide_tip"/>
    <w:bookmarkEnd w:id="109"/>
    <w:bookmarkEnd w:id="110"/>
    <w:bookmarkStart w:id="111" w:name="js_network_msg_wrp"/>
    <w:bookmarkEnd w:id="111"/>
    <w:bookmarkStart w:id="112" w:name="js_ad_control"/>
    <w:bookmarkEnd w:id="112"/>
    <w:bookmarkStart w:id="113" w:name="audio_panel_area"/>
    <w:bookmarkEnd w:id="113"/>
    <w:bookmarkStart w:id="114" w:name="js_profile_card_modal"/>
    <w:bookmarkEnd w:id="114"/>
    <w:bookmarkStart w:id="115" w:name="js_emotion_panel_pc"/>
    <w:bookmarkEnd w:id="115"/>
    <w:bookmarkStart w:id="117" w:name="js_alert_panel"/>
    <w:bookmarkStart w:id="116" w:name="js_alert_content"/>
    <w:bookmarkEnd w:id="116"/>
    <w:p>
      <w:pPr>
        <w:pStyle w:val="FirstParagraph"/>
      </w:pPr>
      <w:hyperlink r:id="rId100">
        <w:r>
          <w:rPr>
            <w:rStyle w:val="Hyperlink"/>
          </w:rPr>
          <w:t xml:space="preserve">知道了</w:t>
        </w:r>
      </w:hyperlink>
    </w:p>
    <w:bookmarkEnd w:id="117"/>
    <w:bookmarkStart w:id="119" w:name="js_pc_weapp_code"/>
    <w:p>
      <w:pPr>
        <w:pStyle w:val="BodyText"/>
      </w:pPr>
      <w:r>
        <w:t xml:space="preserve">微信扫一扫</w:t>
      </w:r>
      <w:r>
        <w:br/>
      </w:r>
      <w:r>
        <w:t xml:space="preserve">使用小程序</w:t>
      </w:r>
      <w:r>
        <w:t xml:space="preserve"> </w:t>
      </w:r>
      <w:bookmarkStart w:id="118" w:name="js_pc_weapp_code_des"/>
      <w:r>
        <w:t xml:space="preserve"> </w:t>
      </w:r>
      <w:bookmarkEnd w:id="118"/>
    </w:p>
    <w:bookmarkEnd w:id="119"/>
    <w:bookmarkStart w:id="121" w:name="js_minipro_dialog"/>
    <w:p>
      <w:pPr>
        <w:pStyle w:val="BodyText"/>
      </w:pPr>
    </w:p>
    <w:bookmarkStart w:id="120" w:name="js_minipro_dialog_body"/>
    <w:bookmarkEnd w:id="120"/>
    <w:p>
      <w:pPr>
        <w:pStyle w:val="BodyText"/>
      </w:pPr>
      <w:hyperlink r:id="rId30">
        <w:r>
          <w:rPr>
            <w:rStyle w:val="Hyperlink"/>
          </w:rPr>
          <w:t xml:space="preserve">取消</w:t>
        </w:r>
      </w:hyperlink>
      <w:r>
        <w:t xml:space="preserve"> </w:t>
      </w:r>
      <w:hyperlink r:id="rId30">
        <w:r>
          <w:rPr>
            <w:rStyle w:val="Hyperlink"/>
          </w:rPr>
          <w:t xml:space="preserve">允许</w:t>
        </w:r>
      </w:hyperlink>
    </w:p>
    <w:bookmarkEnd w:id="121"/>
    <w:bookmarkStart w:id="123" w:name="js_link_dialog"/>
    <w:p>
      <w:pPr>
        <w:pStyle w:val="BodyText"/>
      </w:pPr>
    </w:p>
    <w:bookmarkStart w:id="122" w:name="js_link_dialog_body"/>
    <w:bookmarkEnd w:id="122"/>
    <w:p>
      <w:pPr>
        <w:pStyle w:val="BodyText"/>
      </w:pPr>
      <w:hyperlink r:id="rId30">
        <w:r>
          <w:rPr>
            <w:rStyle w:val="Hyperlink"/>
          </w:rPr>
          <w:t xml:space="preserve">取消</w:t>
        </w:r>
      </w:hyperlink>
      <w:r>
        <w:t xml:space="preserve"> </w:t>
      </w:r>
      <w:hyperlink r:id="rId30">
        <w:r>
          <w:rPr>
            <w:rStyle w:val="Hyperlink"/>
          </w:rPr>
          <w:t xml:space="preserve">允许</w:t>
        </w:r>
      </w:hyperlink>
    </w:p>
    <w:bookmarkEnd w:id="123"/>
    <w:bookmarkStart w:id="125" w:name="js_product_dialog"/>
    <w:p>
      <w:pPr>
        <w:pStyle w:val="BodyText"/>
      </w:pPr>
    </w:p>
    <w:bookmarkStart w:id="124" w:name="js_product_dialog_body"/>
    <w:bookmarkEnd w:id="124"/>
    <w:p>
      <w:pPr>
        <w:pStyle w:val="BodyText"/>
      </w:pPr>
      <w:hyperlink r:id="rId30">
        <w:r>
          <w:rPr>
            <w:rStyle w:val="Hyperlink"/>
          </w:rPr>
          <w:t xml:space="preserve">取消</w:t>
        </w:r>
      </w:hyperlink>
      <w:r>
        <w:t xml:space="preserve"> </w:t>
      </w:r>
      <w:hyperlink r:id="rId30">
        <w:r>
          <w:rPr>
            <w:rStyle w:val="Hyperlink"/>
          </w:rPr>
          <w:t xml:space="preserve">允许</w:t>
        </w:r>
      </w:hyperlink>
    </w:p>
    <w:bookmarkEnd w:id="125"/>
    <w:bookmarkStart w:id="126" w:name="js_analyze_btn"/>
    <w:p>
      <w:pPr>
        <w:pStyle w:val="BodyText"/>
      </w:pPr>
      <w:r>
        <w:t xml:space="preserve">×</w:t>
      </w:r>
    </w:p>
    <w:p>
      <w:pPr>
        <w:pStyle w:val="BodyText"/>
      </w:pPr>
      <w:r>
        <w:t xml:space="preserve">分析</w:t>
      </w:r>
    </w:p>
    <w:bookmarkEnd w:id="126"/>
    <w:bookmarkStart w:id="130" w:name="js_jump_wx_qrcode_dialog"/>
    <w:p>
      <w:pPr>
        <w:pStyle w:val="BodyText"/>
      </w:pPr>
    </w:p>
    <w:p>
      <w:pPr>
        <w:pStyle w:val="BodyText"/>
      </w:pPr>
      <w:r>
        <w:drawing>
          <wp:inline>
            <wp:extent cx="3454400" cy="3454400"/>
            <wp:effectExtent b="0" l="0" r="0" t="0"/>
            <wp:docPr descr="作者头像" title="" id="128" name="Picture"/>
            <a:graphic>
              <a:graphicData uri="http://schemas.openxmlformats.org/drawingml/2006/picture">
                <pic:pic>
                  <pic:nvPicPr>
                    <pic:cNvPr descr="http://mmbiz.qpic.cn/mmbiz_png/wnoOziatvbhrbfYyZ7l3lLE5QbUiatejkrOh0AVZniaUAoFeNGomKWicEKjk0icjxFNOWu66Z2icGFsSh6JRsAkpdLDA/0?wx_fmt=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微信扫一扫可打开此内容，</w:t>
      </w:r>
      <w:r>
        <w:br/>
      </w:r>
      <w:r>
        <w:t xml:space="preserve">使用完整服务</w:t>
      </w:r>
    </w:p>
    <w:bookmarkEnd w:id="130"/>
    <w:bookmarkStart w:id="131" w:name="js_bottom_bar_padding_mask"/>
    <w:bookmarkEnd w:id="131"/>
    <w:p>
      <w:pPr>
        <w:pStyle w:val="BodyText"/>
      </w:pPr>
      <w:bookmarkStart w:id="132" w:name="js_a11y_colon"/>
      <w:r>
        <w:t xml:space="preserve"> </w:t>
      </w:r>
      <w:r>
        <w:t xml:space="preserve">：</w:t>
      </w:r>
      <w:r>
        <w:t xml:space="preserve"> </w:t>
      </w:r>
      <w:bookmarkEnd w:id="132"/>
      <w:r>
        <w:t xml:space="preserve"> </w:t>
      </w:r>
      <w:bookmarkStart w:id="133" w:name="js_a11y_comma"/>
      <w:r>
        <w:t xml:space="preserve"> </w:t>
      </w:r>
      <w:r>
        <w:t xml:space="preserve">，</w:t>
      </w:r>
      <w:r>
        <w:t xml:space="preserve"> </w:t>
      </w:r>
      <w:bookmarkEnd w:id="133"/>
      <w:r>
        <w:t xml:space="preserve"> </w:t>
      </w:r>
      <w:bookmarkStart w:id="134" w:name="js_a11y_comma0"/>
      <w:r>
        <w:t xml:space="preserve"> </w:t>
      </w:r>
      <w:r>
        <w:t xml:space="preserve">，</w:t>
      </w:r>
      <w:r>
        <w:t xml:space="preserve"> </w:t>
      </w:r>
      <w:bookmarkEnd w:id="134"/>
      <w:r>
        <w:t xml:space="preserve"> </w:t>
      </w:r>
      <w:bookmarkStart w:id="135" w:name="js_a11y_comma1"/>
      <w:r>
        <w:t xml:space="preserve"> </w:t>
      </w:r>
      <w:r>
        <w:t xml:space="preserve">，</w:t>
      </w:r>
      <w:r>
        <w:t xml:space="preserve"> </w:t>
      </w:r>
      <w:bookmarkEnd w:id="135"/>
      <w:r>
        <w:t xml:space="preserve"> </w:t>
      </w:r>
      <w:bookmarkStart w:id="136" w:name="js_a11y_comma2"/>
      <w:r>
        <w:t xml:space="preserve"> </w:t>
      </w:r>
      <w:r>
        <w:t xml:space="preserve">，</w:t>
      </w:r>
      <w:r>
        <w:t xml:space="preserve"> </w:t>
      </w:r>
      <w:bookmarkEnd w:id="136"/>
      <w:r>
        <w:t xml:space="preserve"> </w:t>
      </w:r>
      <w:bookmarkStart w:id="137" w:name="js_a11y_comma3"/>
      <w:r>
        <w:t xml:space="preserve"> </w:t>
      </w:r>
      <w:r>
        <w:t xml:space="preserve">，</w:t>
      </w:r>
      <w:r>
        <w:t xml:space="preserve"> </w:t>
      </w:r>
      <w:bookmarkEnd w:id="137"/>
      <w:r>
        <w:t xml:space="preserve"> </w:t>
      </w:r>
      <w:bookmarkStart w:id="138" w:name="js_a11y_comma4"/>
      <w:r>
        <w:t xml:space="preserve"> </w:t>
      </w:r>
      <w:r>
        <w:t xml:space="preserve">，</w:t>
      </w:r>
      <w:r>
        <w:t xml:space="preserve"> </w:t>
      </w:r>
      <w:bookmarkEnd w:id="138"/>
      <w:r>
        <w:t xml:space="preserve"> </w:t>
      </w:r>
      <w:bookmarkStart w:id="139" w:name="js_a11y_comma5"/>
      <w:r>
        <w:t xml:space="preserve"> </w:t>
      </w:r>
      <w:r>
        <w:t xml:space="preserve">，</w:t>
      </w:r>
      <w:r>
        <w:t xml:space="preserve"> </w:t>
      </w:r>
      <w:bookmarkEnd w:id="139"/>
      <w:r>
        <w:t xml:space="preserve"> </w:t>
      </w:r>
      <w:bookmarkStart w:id="140" w:name="js_a11y_comma6"/>
      <w:r>
        <w:t xml:space="preserve"> </w:t>
      </w:r>
      <w:r>
        <w:t xml:space="preserve">，</w:t>
      </w:r>
      <w:r>
        <w:t xml:space="preserve"> </w:t>
      </w:r>
      <w:bookmarkEnd w:id="140"/>
      <w:r>
        <w:t xml:space="preserve"> </w:t>
      </w:r>
      <w:bookmarkStart w:id="141" w:name="js_a11y_comma7"/>
      <w:r>
        <w:t xml:space="preserve"> </w:t>
      </w:r>
      <w:r>
        <w:t xml:space="preserve">，</w:t>
      </w:r>
      <w:r>
        <w:t xml:space="preserve"> </w:t>
      </w:r>
      <w:bookmarkEnd w:id="141"/>
      <w:r>
        <w:t xml:space="preserve"> </w:t>
      </w:r>
      <w:bookmarkStart w:id="142" w:name="js_a11y_comma8"/>
      <w:r>
        <w:t xml:space="preserve"> </w:t>
      </w:r>
      <w:r>
        <w:t xml:space="preserve">，</w:t>
      </w:r>
      <w:r>
        <w:t xml:space="preserve"> </w:t>
      </w:r>
      <w:bookmarkEnd w:id="142"/>
      <w:r>
        <w:t xml:space="preserve"> </w:t>
      </w:r>
      <w:bookmarkStart w:id="143" w:name="js_a11y_comma9"/>
      <w:r>
        <w:t xml:space="preserve"> </w:t>
      </w:r>
      <w:r>
        <w:t xml:space="preserve">，</w:t>
      </w:r>
      <w:r>
        <w:t xml:space="preserve"> </w:t>
      </w:r>
      <w:bookmarkEnd w:id="143"/>
      <w:r>
        <w:t xml:space="preserve"> </w:t>
      </w:r>
      <w:bookmarkStart w:id="144" w:name="js_a11y_comma10"/>
      <w:r>
        <w:t xml:space="preserve"> </w:t>
      </w:r>
      <w:r>
        <w:t xml:space="preserve">，</w:t>
      </w:r>
      <w:r>
        <w:t xml:space="preserve"> </w:t>
      </w:r>
      <w:bookmarkEnd w:id="144"/>
      <w:r>
        <w:t xml:space="preserve"> </w:t>
      </w:r>
      <w:bookmarkStart w:id="145" w:name="js_a11y_period"/>
      <w:r>
        <w:t xml:space="preserve"> </w:t>
      </w:r>
      <w:r>
        <w:t xml:space="preserve">。</w:t>
      </w:r>
      <w:r>
        <w:t xml:space="preserve"> </w:t>
      </w:r>
      <w:bookmarkEnd w:id="145"/>
      <w:r>
        <w:t xml:space="preserve"> </w:t>
      </w:r>
      <w:bookmarkStart w:id="146" w:name="js_a11y_space"/>
      <w:r>
        <w:t xml:space="preserve"> </w:t>
      </w:r>
      <w:bookmarkEnd w:id="146"/>
      <w:r>
        <w:t xml:space="preserve"> </w:t>
      </w:r>
      <w:bookmarkStart w:id="147" w:name="js_a11y_type_video"/>
      <w:r>
        <w:t xml:space="preserve"> </w:t>
      </w:r>
      <w:r>
        <w:t xml:space="preserve">视频</w:t>
      </w:r>
      <w:r>
        <w:t xml:space="preserve"> </w:t>
      </w:r>
      <w:bookmarkEnd w:id="147"/>
      <w:r>
        <w:t xml:space="preserve"> </w:t>
      </w:r>
      <w:bookmarkStart w:id="148" w:name="js_a11y_type_weapp"/>
      <w:r>
        <w:t xml:space="preserve"> </w:t>
      </w:r>
      <w:r>
        <w:t xml:space="preserve">小程序</w:t>
      </w:r>
      <w:r>
        <w:t xml:space="preserve"> </w:t>
      </w:r>
      <w:bookmarkEnd w:id="148"/>
      <w:r>
        <w:t xml:space="preserve"> </w:t>
      </w:r>
      <w:bookmarkStart w:id="149" w:name="js_a11y_zan_btn_txt"/>
      <w:r>
        <w:t xml:space="preserve"> </w:t>
      </w:r>
      <w:r>
        <w:t xml:space="preserve">赞</w:t>
      </w:r>
      <w:r>
        <w:t xml:space="preserve"> </w:t>
      </w:r>
      <w:bookmarkEnd w:id="149"/>
      <w:r>
        <w:t xml:space="preserve"> </w:t>
      </w:r>
      <w:bookmarkStart w:id="150" w:name="js_a11y_zan_btn_tips"/>
      <w:r>
        <w:t xml:space="preserve"> </w:t>
      </w:r>
      <w:r>
        <w:t xml:space="preserve">，轻点两下取消赞</w:t>
      </w:r>
      <w:r>
        <w:t xml:space="preserve"> </w:t>
      </w:r>
      <w:bookmarkEnd w:id="150"/>
      <w:r>
        <w:t xml:space="preserve"> </w:t>
      </w:r>
      <w:bookmarkStart w:id="151" w:name="js_a11y_like_btn_txt"/>
      <w:r>
        <w:t xml:space="preserve"> </w:t>
      </w:r>
      <w:r>
        <w:t xml:space="preserve">在看</w:t>
      </w:r>
      <w:r>
        <w:t xml:space="preserve"> </w:t>
      </w:r>
      <w:bookmarkEnd w:id="151"/>
      <w:r>
        <w:t xml:space="preserve"> </w:t>
      </w:r>
      <w:bookmarkStart w:id="152" w:name="js_a11y_like_btn_tips"/>
      <w:r>
        <w:t xml:space="preserve"> </w:t>
      </w:r>
      <w:r>
        <w:t xml:space="preserve">，轻点两下取消在看</w:t>
      </w:r>
      <w:r>
        <w:t xml:space="preserve"> </w:t>
      </w:r>
      <w:bookmarkEnd w:id="152"/>
      <w:r>
        <w:t xml:space="preserve"> </w:t>
      </w:r>
      <w:bookmarkStart w:id="153" w:name="js_a11y_share_btn_txt"/>
      <w:r>
        <w:t xml:space="preserve"> </w:t>
      </w:r>
      <w:r>
        <w:t xml:space="preserve">分享</w:t>
      </w:r>
      <w:r>
        <w:t xml:space="preserve"> </w:t>
      </w:r>
      <w:bookmarkEnd w:id="153"/>
      <w:r>
        <w:t xml:space="preserve"> </w:t>
      </w:r>
      <w:bookmarkStart w:id="154" w:name="js_a11y_comment_btn_txt"/>
      <w:r>
        <w:t xml:space="preserve"> </w:t>
      </w:r>
      <w:r>
        <w:t xml:space="preserve">留言</w:t>
      </w:r>
      <w:r>
        <w:t xml:space="preserve"> </w:t>
      </w:r>
      <w:bookmarkEnd w:id="154"/>
      <w:r>
        <w:t xml:space="preserve"> </w:t>
      </w:r>
      <w:bookmarkStart w:id="155" w:name="js_a11y_collect_btn_txt"/>
      <w:r>
        <w:t xml:space="preserve"> </w:t>
      </w:r>
      <w:r>
        <w:t xml:space="preserve">收藏</w:t>
      </w:r>
      <w:r>
        <w:t xml:space="preserve"> </w:t>
      </w:r>
      <w:bookmarkEnd w:id="155"/>
      <w:r>
        <w:t xml:space="preserve"> </w:t>
      </w:r>
      <w:bookmarkStart w:id="156" w:name="js_a11y_op_ting_heard"/>
      <w:r>
        <w:t xml:space="preserve"> </w:t>
      </w:r>
      <w:r>
        <w:t xml:space="preserve">听过</w:t>
      </w:r>
      <w:r>
        <w:t xml:space="preserve"> </w:t>
      </w:r>
      <w:bookmarkEnd w:id="156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127" Target="media/rId127.png" /><Relationship Type="http://schemas.openxmlformats.org/officeDocument/2006/relationships/image" Id="rId22" Target="media/rId22.jpg" /><Relationship Type="http://schemas.openxmlformats.org/officeDocument/2006/relationships/image" Id="rId40" Target="media/rId40.gif" /><Relationship Type="http://schemas.openxmlformats.org/officeDocument/2006/relationships/image" Id="rId78" Target="media/rId78.gif" /><Relationship Type="http://schemas.openxmlformats.org/officeDocument/2006/relationships/image" Id="rId75" Target="media/rId75.jpg" /><Relationship Type="http://schemas.openxmlformats.org/officeDocument/2006/relationships/image" Id="rId81" Target="media/rId81.jpg" /><Relationship Type="http://schemas.openxmlformats.org/officeDocument/2006/relationships/image" Id="rId60" Target="media/rId60.jpg" /><Relationship Type="http://schemas.openxmlformats.org/officeDocument/2006/relationships/image" Id="rId48" Target="media/rId48.jpg" /><Relationship Type="http://schemas.openxmlformats.org/officeDocument/2006/relationships/image" Id="rId57" Target="media/rId57.jpg" /><Relationship Type="http://schemas.openxmlformats.org/officeDocument/2006/relationships/image" Id="rId72" Target="media/rId72.jpg" /><Relationship Type="http://schemas.openxmlformats.org/officeDocument/2006/relationships/image" Id="rId54" Target="media/rId54.jpg" /><Relationship Type="http://schemas.openxmlformats.org/officeDocument/2006/relationships/image" Id="rId66" Target="media/rId66.jpg" /><Relationship Type="http://schemas.openxmlformats.org/officeDocument/2006/relationships/image" Id="rId69" Target="media/rId69.jpg" /><Relationship Type="http://schemas.openxmlformats.org/officeDocument/2006/relationships/image" Id="rId63" Target="media/rId63.jpg" /><Relationship Type="http://schemas.openxmlformats.org/officeDocument/2006/relationships/image" Id="rId51" Target="media/rId51.jpg" /><Relationship Type="http://schemas.openxmlformats.org/officeDocument/2006/relationships/image" Id="rId89" Target="media/rId89.png" /><Relationship Type="http://schemas.openxmlformats.org/officeDocument/2006/relationships/image" Id="rId45" Target="media/rId45.png" /><Relationship Type="http://schemas.openxmlformats.org/officeDocument/2006/relationships/image" Id="rId92" Target="media/rId92.png" /><Relationship Type="http://schemas.openxmlformats.org/officeDocument/2006/relationships/image" Id="rId86" Target="media/rId86.png" /><Relationship Type="http://schemas.openxmlformats.org/officeDocument/2006/relationships/hyperlink" Id="rId100" Target="javascript:;" TargetMode="External" /><Relationship Type="http://schemas.openxmlformats.org/officeDocument/2006/relationships/hyperlink" Id="rId30" Target="javascript:void(0);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00" Target="javascript:;" TargetMode="External" /><Relationship Type="http://schemas.openxmlformats.org/officeDocument/2006/relationships/hyperlink" Id="rId30" Target="javascript:void(0);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蒙城成长论坛</dc:creator>
  <dc:description>Villa Maria于1854年建校，位于Westmount区。曾经为女子私校，现已男女生混校。全中学共1600名学生，英语部和法语部各占800学生，目前中学一年级共有5个班，每个班36名学生，共180人。</dc:description>
  <cp:keywords/>
  <dcterms:created xsi:type="dcterms:W3CDTF">2025-10-03T14:34:02Z</dcterms:created>
  <dcterms:modified xsi:type="dcterms:W3CDTF">2025-10-03T14:34:02Z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e-mobile-web-app-capable">
    <vt:lpwstr>yes</vt:lpwstr>
  </property>
  <property fmtid="{D5CDD505-2E9C-101B-9397-08002B2CF9AE}" pid="3" name="apple-mobile-web-app-status-bar-style">
    <vt:lpwstr>black</vt:lpwstr>
  </property>
  <property fmtid="{D5CDD505-2E9C-101B-9397-08002B2CF9AE}" pid="4" name="color-scheme">
    <vt:lpwstr>light dark</vt:lpwstr>
  </property>
  <property fmtid="{D5CDD505-2E9C-101B-9397-08002B2CF9AE}" pid="5" name="format-detection">
    <vt:lpwstr>telephone=no</vt:lpwstr>
  </property>
  <property fmtid="{D5CDD505-2E9C-101B-9397-08002B2CF9AE}" pid="6" name="referrer">
    <vt:lpwstr/>
  </property>
  <property fmtid="{D5CDD505-2E9C-101B-9397-08002B2CF9AE}" pid="7" name="viewport">
    <vt:lpwstr>width=device-width,initial-scale=1.0,maximum-scale=1.0,user-scalable=0,viewport-fit=cover</vt:lpwstr>
  </property>
  <property fmtid="{D5CDD505-2E9C-101B-9397-08002B2CF9AE}" pid="8" name="wechat-enable-text-zoom-em">
    <vt:lpwstr>true</vt:lpwstr>
  </property>
</Properties>
</file>